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548E"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sz w:val="44"/>
        </w:rPr>
      </w:pPr>
      <w:r w:rsidRPr="00AC10D9">
        <w:rPr>
          <w:rFonts w:asciiTheme="minorHAnsi" w:hAnsiTheme="minorHAnsi" w:cstheme="minorHAnsi"/>
          <w:b/>
          <w:sz w:val="44"/>
        </w:rPr>
        <w:t xml:space="preserve">L’INDIRIZZO </w:t>
      </w:r>
      <w:bookmarkStart w:id="0" w:name="OLE_LINK1"/>
      <w:bookmarkEnd w:id="0"/>
      <w:r w:rsidRPr="00AC10D9">
        <w:rPr>
          <w:rFonts w:asciiTheme="minorHAnsi" w:hAnsiTheme="minorHAnsi" w:cstheme="minorHAnsi"/>
          <w:b/>
          <w:sz w:val="44"/>
        </w:rPr>
        <w:t>MUSICALE</w:t>
      </w:r>
    </w:p>
    <w:p w14:paraId="5FBD11F2" w14:textId="04884EA4"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276" w:lineRule="auto"/>
        <w:jc w:val="both"/>
        <w:rPr>
          <w:rFonts w:asciiTheme="minorHAnsi" w:hAnsiTheme="minorHAnsi" w:cstheme="minorHAnsi"/>
          <w:sz w:val="24"/>
        </w:rPr>
      </w:pPr>
      <w:r w:rsidRPr="00AC10D9">
        <w:rPr>
          <w:rFonts w:asciiTheme="minorHAnsi" w:eastAsia="Times New Roman" w:hAnsiTheme="minorHAnsi" w:cstheme="minorHAnsi"/>
          <w:sz w:val="24"/>
          <w:szCs w:val="24"/>
        </w:rPr>
        <w:t>La scuola secondaria di primo grado “</w:t>
      </w:r>
      <w:r w:rsidRPr="00AC10D9">
        <w:rPr>
          <w:rFonts w:asciiTheme="minorHAnsi" w:eastAsia="Times New Roman" w:hAnsiTheme="minorHAnsi" w:cstheme="minorHAnsi"/>
          <w:sz w:val="24"/>
          <w:szCs w:val="24"/>
        </w:rPr>
        <w:t>Francesco Nullo</w:t>
      </w:r>
      <w:r w:rsidRPr="00AC10D9">
        <w:rPr>
          <w:rFonts w:asciiTheme="minorHAnsi" w:eastAsia="Times New Roman" w:hAnsiTheme="minorHAnsi" w:cstheme="minorHAnsi"/>
          <w:sz w:val="24"/>
          <w:szCs w:val="24"/>
        </w:rPr>
        <w:t>” di</w:t>
      </w:r>
      <w:r w:rsidRPr="00AC10D9">
        <w:rPr>
          <w:rFonts w:asciiTheme="minorHAnsi" w:eastAsia="Times New Roman" w:hAnsiTheme="minorHAnsi" w:cstheme="minorHAnsi"/>
          <w:sz w:val="24"/>
          <w:szCs w:val="24"/>
        </w:rPr>
        <w:t xml:space="preserve"> Villa di Serio propone l</w:t>
      </w:r>
      <w:r w:rsidRPr="00AC10D9">
        <w:rPr>
          <w:rFonts w:asciiTheme="minorHAnsi" w:hAnsiTheme="minorHAnsi" w:cstheme="minorHAnsi"/>
          <w:sz w:val="24"/>
        </w:rPr>
        <w:t xml:space="preserve">’Indirizzo Musicale che </w:t>
      </w:r>
      <w:r w:rsidRPr="00AC10D9">
        <w:rPr>
          <w:rFonts w:asciiTheme="minorHAnsi" w:hAnsiTheme="minorHAnsi" w:cstheme="minorHAnsi"/>
          <w:sz w:val="24"/>
        </w:rPr>
        <w:t>integra il modello curricolare con l’insegnamento di quattro strumenti musicali:</w:t>
      </w:r>
    </w:p>
    <w:p w14:paraId="3B78E44C"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sz w:val="24"/>
        </w:rPr>
      </w:pPr>
      <w:r w:rsidRPr="00AC10D9">
        <w:rPr>
          <w:rFonts w:asciiTheme="minorHAnsi" w:hAnsiTheme="minorHAnsi" w:cstheme="minorHAnsi"/>
          <w:b/>
          <w:sz w:val="24"/>
        </w:rPr>
        <w:t xml:space="preserve">Flauto traverso </w:t>
      </w:r>
    </w:p>
    <w:p w14:paraId="27DB0144"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sz w:val="24"/>
        </w:rPr>
      </w:pPr>
      <w:r w:rsidRPr="00AC10D9">
        <w:rPr>
          <w:rFonts w:asciiTheme="minorHAnsi" w:hAnsiTheme="minorHAnsi" w:cstheme="minorHAnsi"/>
          <w:b/>
          <w:sz w:val="24"/>
        </w:rPr>
        <w:t xml:space="preserve">Clarinetto </w:t>
      </w:r>
      <w:r w:rsidRPr="00AC10D9">
        <w:rPr>
          <w:rFonts w:asciiTheme="minorHAnsi" w:hAnsiTheme="minorHAnsi" w:cstheme="minorHAnsi"/>
          <w:sz w:val="24"/>
        </w:rPr>
        <w:t>(anche</w:t>
      </w:r>
      <w:r w:rsidRPr="00AC10D9">
        <w:rPr>
          <w:rFonts w:asciiTheme="minorHAnsi" w:hAnsiTheme="minorHAnsi" w:cstheme="minorHAnsi"/>
          <w:b/>
          <w:sz w:val="24"/>
        </w:rPr>
        <w:t xml:space="preserve"> Saxofono</w:t>
      </w:r>
      <w:r w:rsidRPr="00AC10D9">
        <w:rPr>
          <w:rFonts w:asciiTheme="minorHAnsi" w:hAnsiTheme="minorHAnsi" w:cstheme="minorHAnsi"/>
          <w:sz w:val="24"/>
        </w:rPr>
        <w:t>)</w:t>
      </w:r>
      <w:r w:rsidRPr="00AC10D9">
        <w:rPr>
          <w:rFonts w:asciiTheme="minorHAnsi" w:hAnsiTheme="minorHAnsi" w:cstheme="minorHAnsi"/>
          <w:b/>
          <w:sz w:val="24"/>
        </w:rPr>
        <w:t xml:space="preserve"> </w:t>
      </w:r>
    </w:p>
    <w:p w14:paraId="17CC5663"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sz w:val="24"/>
        </w:rPr>
      </w:pPr>
      <w:r w:rsidRPr="00AC10D9">
        <w:rPr>
          <w:rFonts w:asciiTheme="minorHAnsi" w:hAnsiTheme="minorHAnsi" w:cstheme="minorHAnsi"/>
          <w:b/>
          <w:sz w:val="24"/>
        </w:rPr>
        <w:t xml:space="preserve">Chitarra </w:t>
      </w:r>
    </w:p>
    <w:p w14:paraId="151ACEC9"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sz w:val="24"/>
        </w:rPr>
      </w:pPr>
      <w:r w:rsidRPr="00AC10D9">
        <w:rPr>
          <w:rFonts w:asciiTheme="minorHAnsi" w:hAnsiTheme="minorHAnsi" w:cstheme="minorHAnsi"/>
          <w:b/>
          <w:sz w:val="24"/>
        </w:rPr>
        <w:t>Pianoforte</w:t>
      </w:r>
    </w:p>
    <w:p w14:paraId="665D1AE1"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jc w:val="both"/>
        <w:rPr>
          <w:rFonts w:asciiTheme="minorHAnsi" w:hAnsiTheme="minorHAnsi" w:cstheme="minorHAnsi"/>
          <w:b/>
          <w:sz w:val="24"/>
        </w:rPr>
      </w:pPr>
      <w:r w:rsidRPr="00AC10D9">
        <w:rPr>
          <w:rFonts w:asciiTheme="minorHAnsi" w:hAnsiTheme="minorHAnsi" w:cstheme="minorHAnsi"/>
          <w:sz w:val="24"/>
        </w:rPr>
        <w:t xml:space="preserve">Per ciascuno strumento è previsto un docente che seguirà </w:t>
      </w:r>
      <w:r w:rsidRPr="00AC10D9">
        <w:rPr>
          <w:rFonts w:asciiTheme="minorHAnsi" w:hAnsiTheme="minorHAnsi" w:cstheme="minorHAnsi"/>
          <w:sz w:val="24"/>
          <w:u w:val="single"/>
        </w:rPr>
        <w:t>per tu</w:t>
      </w:r>
      <w:r w:rsidRPr="00AC10D9">
        <w:rPr>
          <w:rFonts w:asciiTheme="minorHAnsi" w:hAnsiTheme="minorHAnsi" w:cstheme="minorHAnsi"/>
          <w:sz w:val="24"/>
          <w:u w:val="single"/>
        </w:rPr>
        <w:t>tto il triennio</w:t>
      </w:r>
      <w:r w:rsidRPr="00AC10D9">
        <w:rPr>
          <w:rFonts w:asciiTheme="minorHAnsi" w:hAnsiTheme="minorHAnsi" w:cstheme="minorHAnsi"/>
          <w:sz w:val="24"/>
        </w:rPr>
        <w:t xml:space="preserve"> i ragazzi mediante </w:t>
      </w:r>
      <w:r w:rsidRPr="00AC10D9">
        <w:rPr>
          <w:rFonts w:asciiTheme="minorHAnsi" w:hAnsiTheme="minorHAnsi" w:cstheme="minorHAnsi"/>
          <w:b/>
          <w:sz w:val="24"/>
        </w:rPr>
        <w:t>lezioni di strumento individuali</w:t>
      </w:r>
      <w:r w:rsidRPr="00AC10D9">
        <w:rPr>
          <w:rFonts w:asciiTheme="minorHAnsi" w:hAnsiTheme="minorHAnsi" w:cstheme="minorHAnsi"/>
          <w:sz w:val="24"/>
        </w:rPr>
        <w:t xml:space="preserve"> e </w:t>
      </w:r>
      <w:r w:rsidRPr="00AC10D9">
        <w:rPr>
          <w:rFonts w:asciiTheme="minorHAnsi" w:hAnsiTheme="minorHAnsi" w:cstheme="minorHAnsi"/>
          <w:b/>
          <w:sz w:val="24"/>
        </w:rPr>
        <w:t>collettive di lettura e teoria musicale e di musica d’insieme</w:t>
      </w:r>
      <w:r w:rsidRPr="00AC10D9">
        <w:rPr>
          <w:rFonts w:asciiTheme="minorHAnsi" w:hAnsiTheme="minorHAnsi" w:cstheme="minorHAnsi"/>
          <w:sz w:val="24"/>
        </w:rPr>
        <w:t xml:space="preserve"> </w:t>
      </w:r>
      <w:r w:rsidRPr="00AC10D9">
        <w:rPr>
          <w:rFonts w:asciiTheme="minorHAnsi" w:hAnsiTheme="minorHAnsi" w:cstheme="minorHAnsi"/>
          <w:b/>
          <w:sz w:val="24"/>
        </w:rPr>
        <w:t xml:space="preserve">(con la formazione di un’orchestra). </w:t>
      </w:r>
    </w:p>
    <w:p w14:paraId="1CDD1CAE"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 xml:space="preserve">Vi saranno anche vari momenti in cui i ragazzi si esibiranno (Concerti di Natale e di </w:t>
      </w:r>
      <w:r w:rsidRPr="00AC10D9">
        <w:rPr>
          <w:rFonts w:asciiTheme="minorHAnsi" w:hAnsiTheme="minorHAnsi" w:cstheme="minorHAnsi"/>
          <w:sz w:val="24"/>
        </w:rPr>
        <w:t xml:space="preserve">Fine Anno scolastico, Concorso Musicale, vari eventi sul territorio, Saggi di classe). </w:t>
      </w:r>
    </w:p>
    <w:p w14:paraId="69A20B1C" w14:textId="6629C6A2"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b/>
          <w:sz w:val="24"/>
        </w:rPr>
        <w:t xml:space="preserve">I Docenti sono in possesso obbligatoriamente di un Diploma accademico di </w:t>
      </w:r>
      <w:r w:rsidRPr="00AC10D9">
        <w:rPr>
          <w:rFonts w:asciiTheme="minorHAnsi" w:hAnsiTheme="minorHAnsi" w:cstheme="minorHAnsi"/>
          <w:b/>
          <w:sz w:val="24"/>
        </w:rPr>
        <w:t>II livello di Conservatorio</w:t>
      </w:r>
      <w:r w:rsidRPr="00AC10D9">
        <w:rPr>
          <w:rFonts w:asciiTheme="minorHAnsi" w:hAnsiTheme="minorHAnsi" w:cstheme="minorHAnsi"/>
          <w:sz w:val="24"/>
        </w:rPr>
        <w:t xml:space="preserve"> e di successiva e apposita Abilitazione all’insegnamento.</w:t>
      </w:r>
      <w:r w:rsidRPr="00AC10D9">
        <w:rPr>
          <w:rFonts w:asciiTheme="minorHAnsi" w:hAnsiTheme="minorHAnsi" w:cstheme="minorHAnsi"/>
          <w:sz w:val="24"/>
        </w:rPr>
        <w:t xml:space="preserve"> </w:t>
      </w:r>
    </w:p>
    <w:p w14:paraId="08913174"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b/>
          <w:sz w:val="24"/>
        </w:rPr>
      </w:pPr>
    </w:p>
    <w:p w14:paraId="4522E16B"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sz w:val="24"/>
        </w:rPr>
      </w:pPr>
      <w:r w:rsidRPr="00AC10D9">
        <w:rPr>
          <w:rFonts w:asciiTheme="minorHAnsi" w:hAnsiTheme="minorHAnsi" w:cstheme="minorHAnsi"/>
          <w:sz w:val="24"/>
        </w:rPr>
        <w:t xml:space="preserve">Tutte le attività sono inserite a pieno titolo nel piano della Scuola e sono quindi </w:t>
      </w:r>
      <w:r w:rsidRPr="00AC10D9">
        <w:rPr>
          <w:rFonts w:asciiTheme="minorHAnsi" w:hAnsiTheme="minorHAnsi" w:cstheme="minorHAnsi"/>
          <w:b/>
          <w:sz w:val="48"/>
        </w:rPr>
        <w:t>TOTALMENTE GRATUITE</w:t>
      </w:r>
    </w:p>
    <w:p w14:paraId="250282AE"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276" w:lineRule="auto"/>
        <w:jc w:val="both"/>
        <w:rPr>
          <w:rFonts w:asciiTheme="minorHAnsi" w:hAnsiTheme="minorHAnsi" w:cstheme="minorHAnsi"/>
          <w:sz w:val="24"/>
        </w:rPr>
      </w:pPr>
      <w:r w:rsidRPr="00AC10D9">
        <w:rPr>
          <w:rFonts w:asciiTheme="minorHAnsi" w:hAnsiTheme="minorHAnsi" w:cstheme="minorHAnsi"/>
          <w:sz w:val="24"/>
        </w:rPr>
        <w:t>All’interno dell’Esame di Stato è prevista la prova di strumento.</w:t>
      </w:r>
    </w:p>
    <w:p w14:paraId="23AF6DCA" w14:textId="77777777" w:rsidR="00000000" w:rsidRPr="00AC10D9" w:rsidRDefault="00AC10D9" w:rsidP="00AC10D9">
      <w:pPr>
        <w:pStyle w:val="Normale1"/>
        <w:numPr>
          <w:ilvl w:val="0"/>
          <w:numId w:val="1"/>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ind w:left="714" w:hanging="357"/>
        <w:jc w:val="both"/>
        <w:rPr>
          <w:rFonts w:asciiTheme="minorHAnsi" w:hAnsiTheme="minorHAnsi" w:cstheme="minorHAnsi"/>
          <w:sz w:val="28"/>
          <w:u w:val="single"/>
          <w:lang w:val="en-US"/>
        </w:rPr>
      </w:pPr>
      <w:r w:rsidRPr="00AC10D9">
        <w:rPr>
          <w:rFonts w:asciiTheme="minorHAnsi" w:hAnsiTheme="minorHAnsi" w:cstheme="minorHAnsi"/>
          <w:b/>
          <w:sz w:val="28"/>
          <w:u w:val="single"/>
          <w:lang w:val="en-US"/>
        </w:rPr>
        <w:t>Un’opportunità unica per imparare a suonare uno strumento musicale</w:t>
      </w:r>
    </w:p>
    <w:p w14:paraId="1C139ADA"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b/>
          <w:sz w:val="24"/>
        </w:rPr>
      </w:pPr>
      <w:r w:rsidRPr="00AC10D9">
        <w:rPr>
          <w:rFonts w:asciiTheme="minorHAnsi" w:hAnsiTheme="minorHAnsi" w:cstheme="minorHAnsi"/>
          <w:sz w:val="24"/>
        </w:rPr>
        <w:t>Le attività sv</w:t>
      </w:r>
      <w:r w:rsidRPr="00AC10D9">
        <w:rPr>
          <w:rFonts w:asciiTheme="minorHAnsi" w:hAnsiTheme="minorHAnsi" w:cstheme="minorHAnsi"/>
          <w:sz w:val="24"/>
        </w:rPr>
        <w:t xml:space="preserve">olte </w:t>
      </w:r>
      <w:r w:rsidRPr="00AC10D9">
        <w:rPr>
          <w:rFonts w:asciiTheme="minorHAnsi" w:hAnsiTheme="minorHAnsi" w:cstheme="minorHAnsi"/>
          <w:b/>
          <w:sz w:val="24"/>
        </w:rPr>
        <w:t>consentono a tutti di partecipare</w:t>
      </w:r>
      <w:r w:rsidRPr="00AC10D9">
        <w:rPr>
          <w:rFonts w:asciiTheme="minorHAnsi" w:hAnsiTheme="minorHAnsi" w:cstheme="minorHAnsi"/>
          <w:sz w:val="24"/>
        </w:rPr>
        <w:t xml:space="preserve"> in modo attivo alla realizzazione del progetto musicale. Infatti la gradualità dell’apprendimento e la specificità delle metodologie utilizzate permettono di praticare l’attività strumentale </w:t>
      </w:r>
      <w:r w:rsidRPr="00AC10D9">
        <w:rPr>
          <w:rFonts w:asciiTheme="minorHAnsi" w:hAnsiTheme="minorHAnsi" w:cstheme="minorHAnsi"/>
          <w:b/>
          <w:sz w:val="24"/>
        </w:rPr>
        <w:t>partendo da zero</w:t>
      </w:r>
      <w:r w:rsidRPr="00AC10D9">
        <w:rPr>
          <w:rFonts w:asciiTheme="minorHAnsi" w:hAnsiTheme="minorHAnsi" w:cstheme="minorHAnsi"/>
          <w:sz w:val="24"/>
        </w:rPr>
        <w:t xml:space="preserve"> ovvero se</w:t>
      </w:r>
      <w:r w:rsidRPr="00AC10D9">
        <w:rPr>
          <w:rFonts w:asciiTheme="minorHAnsi" w:hAnsiTheme="minorHAnsi" w:cstheme="minorHAnsi"/>
          <w:sz w:val="24"/>
        </w:rPr>
        <w:t>nza avere necessariamente delle conoscenze musicali.</w:t>
      </w:r>
    </w:p>
    <w:p w14:paraId="2407217D" w14:textId="77777777" w:rsidR="00000000" w:rsidRPr="00AC10D9" w:rsidRDefault="00AC10D9" w:rsidP="00AC10D9">
      <w:pPr>
        <w:pStyle w:val="Normale1"/>
        <w:numPr>
          <w:ilvl w:val="0"/>
          <w:numId w:val="1"/>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ind w:left="714" w:hanging="357"/>
        <w:jc w:val="both"/>
        <w:rPr>
          <w:rFonts w:asciiTheme="minorHAnsi" w:hAnsiTheme="minorHAnsi" w:cstheme="minorHAnsi"/>
          <w:sz w:val="28"/>
          <w:u w:val="single"/>
          <w:lang w:val="en-US"/>
        </w:rPr>
      </w:pPr>
      <w:r w:rsidRPr="00AC10D9">
        <w:rPr>
          <w:rFonts w:asciiTheme="minorHAnsi" w:hAnsiTheme="minorHAnsi" w:cstheme="minorHAnsi"/>
          <w:b/>
          <w:sz w:val="28"/>
          <w:u w:val="single"/>
          <w:lang w:val="en-US"/>
        </w:rPr>
        <w:t>Un valido mezzo di socializzazione e un linguaggio per comunicare</w:t>
      </w:r>
    </w:p>
    <w:p w14:paraId="50E2DB96" w14:textId="3DFF4EB6"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 xml:space="preserve">In questi momenti ci si troverà a </w:t>
      </w:r>
      <w:r w:rsidRPr="00AC10D9">
        <w:rPr>
          <w:rFonts w:asciiTheme="minorHAnsi" w:hAnsiTheme="minorHAnsi" w:cstheme="minorHAnsi"/>
          <w:b/>
          <w:sz w:val="24"/>
        </w:rPr>
        <w:t>collaborare con i compagni</w:t>
      </w:r>
      <w:r w:rsidRPr="00AC10D9">
        <w:rPr>
          <w:rFonts w:asciiTheme="minorHAnsi" w:hAnsiTheme="minorHAnsi" w:cstheme="minorHAnsi"/>
          <w:sz w:val="24"/>
        </w:rPr>
        <w:t xml:space="preserve"> per proporre delle idee personali e per comprendere ed accettare le idee a</w:t>
      </w:r>
      <w:r w:rsidRPr="00AC10D9">
        <w:rPr>
          <w:rFonts w:asciiTheme="minorHAnsi" w:hAnsiTheme="minorHAnsi" w:cstheme="minorHAnsi"/>
          <w:sz w:val="24"/>
        </w:rPr>
        <w:t>ltrui. Attraverso i saggi, i concerti e i concorsi si verrà a contatto con esperienze analoghe di altre scuole.</w:t>
      </w:r>
    </w:p>
    <w:p w14:paraId="19451944" w14:textId="77777777" w:rsidR="00000000" w:rsidRPr="00AC10D9" w:rsidRDefault="00AC10D9" w:rsidP="00AC10D9">
      <w:pPr>
        <w:pStyle w:val="Normale1"/>
        <w:numPr>
          <w:ilvl w:val="0"/>
          <w:numId w:val="1"/>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ind w:left="714" w:hanging="357"/>
        <w:jc w:val="both"/>
        <w:rPr>
          <w:rFonts w:asciiTheme="minorHAnsi" w:hAnsiTheme="minorHAnsi" w:cstheme="minorHAnsi"/>
          <w:sz w:val="28"/>
          <w:u w:val="single"/>
          <w:lang w:val="en-US"/>
        </w:rPr>
      </w:pPr>
      <w:r w:rsidRPr="00AC10D9">
        <w:rPr>
          <w:rFonts w:asciiTheme="minorHAnsi" w:hAnsiTheme="minorHAnsi" w:cstheme="minorHAnsi"/>
          <w:b/>
          <w:sz w:val="28"/>
          <w:u w:val="single"/>
          <w:lang w:val="en-US"/>
        </w:rPr>
        <w:t>La creatività e l’espressività come arricchimento della personalità</w:t>
      </w:r>
    </w:p>
    <w:p w14:paraId="0AE7173B" w14:textId="675DCD70"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I ragazzi attraverso la musica giocheranno con il mondo dei suoni pervenend</w:t>
      </w:r>
      <w:r w:rsidRPr="00AC10D9">
        <w:rPr>
          <w:rFonts w:asciiTheme="minorHAnsi" w:hAnsiTheme="minorHAnsi" w:cstheme="minorHAnsi"/>
          <w:sz w:val="24"/>
        </w:rPr>
        <w:t>o necessariamente alle consapevolezze</w:t>
      </w:r>
      <w:r w:rsidRPr="00AC10D9">
        <w:rPr>
          <w:rFonts w:asciiTheme="minorHAnsi" w:hAnsiTheme="minorHAnsi" w:cstheme="minorHAnsi"/>
          <w:sz w:val="24"/>
        </w:rPr>
        <w:t xml:space="preserve"> della propria espressività</w:t>
      </w:r>
    </w:p>
    <w:p w14:paraId="76C30625" w14:textId="77777777" w:rsidR="00000000" w:rsidRPr="00AC10D9" w:rsidRDefault="00AC10D9" w:rsidP="00AC10D9">
      <w:pPr>
        <w:pStyle w:val="Normale1"/>
        <w:numPr>
          <w:ilvl w:val="0"/>
          <w:numId w:val="2"/>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ind w:left="714" w:hanging="357"/>
        <w:jc w:val="both"/>
        <w:rPr>
          <w:rFonts w:asciiTheme="minorHAnsi" w:hAnsiTheme="minorHAnsi" w:cstheme="minorHAnsi"/>
          <w:sz w:val="28"/>
          <w:u w:val="single"/>
          <w:lang w:val="en-US"/>
        </w:rPr>
      </w:pPr>
      <w:r w:rsidRPr="00AC10D9">
        <w:rPr>
          <w:rFonts w:asciiTheme="minorHAnsi" w:hAnsiTheme="minorHAnsi" w:cstheme="minorHAnsi"/>
          <w:b/>
          <w:sz w:val="28"/>
          <w:u w:val="single"/>
          <w:lang w:val="en-US"/>
        </w:rPr>
        <w:t>Uno stimolo efficace per lo sviluppo delle capacità logiche e percettive</w:t>
      </w:r>
    </w:p>
    <w:p w14:paraId="63D89A4B"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caps/>
          <w:sz w:val="36"/>
          <w:u w:val="single"/>
        </w:rPr>
      </w:pPr>
      <w:r w:rsidRPr="00AC10D9">
        <w:rPr>
          <w:rFonts w:asciiTheme="minorHAnsi" w:hAnsiTheme="minorHAnsi" w:cstheme="minorHAnsi"/>
          <w:b/>
          <w:caps/>
          <w:sz w:val="36"/>
          <w:u w:val="single"/>
        </w:rPr>
        <w:lastRenderedPageBreak/>
        <w:t>Orari delle lezioni</w:t>
      </w:r>
    </w:p>
    <w:p w14:paraId="3D842591"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276" w:lineRule="auto"/>
        <w:jc w:val="both"/>
        <w:rPr>
          <w:rFonts w:asciiTheme="minorHAnsi" w:hAnsiTheme="minorHAnsi" w:cstheme="minorHAnsi"/>
          <w:b/>
          <w:caps/>
          <w:sz w:val="36"/>
          <w:u w:val="single"/>
        </w:rPr>
      </w:pPr>
      <w:r w:rsidRPr="00AC10D9">
        <w:rPr>
          <w:rFonts w:asciiTheme="minorHAnsi" w:hAnsiTheme="minorHAnsi" w:cstheme="minorHAnsi"/>
          <w:sz w:val="24"/>
        </w:rPr>
        <w:t xml:space="preserve">Il corso ad Indirizzo Musicale ha durata TRIENNALE e NON prevede la possibilità di cambiare lo </w:t>
      </w:r>
      <w:r w:rsidRPr="00AC10D9">
        <w:rPr>
          <w:rFonts w:asciiTheme="minorHAnsi" w:hAnsiTheme="minorHAnsi" w:cstheme="minorHAnsi"/>
          <w:sz w:val="24"/>
        </w:rPr>
        <w:t>strumento durante il percorso di studi.</w:t>
      </w:r>
    </w:p>
    <w:p w14:paraId="11A1FE8D"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I ragazzi avranno a disposizione i seguenti momenti di lezione:</w:t>
      </w:r>
    </w:p>
    <w:p w14:paraId="0EAF16A8" w14:textId="77777777" w:rsidR="00000000" w:rsidRPr="00AC10D9" w:rsidRDefault="00AC10D9" w:rsidP="00AC10D9">
      <w:pPr>
        <w:pStyle w:val="Normale1"/>
        <w:numPr>
          <w:ilvl w:val="0"/>
          <w:numId w:val="1"/>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ind w:left="720" w:hanging="360"/>
        <w:jc w:val="both"/>
        <w:rPr>
          <w:rFonts w:asciiTheme="minorHAnsi" w:hAnsiTheme="minorHAnsi" w:cstheme="minorHAnsi"/>
          <w:sz w:val="24"/>
        </w:rPr>
      </w:pPr>
      <w:r w:rsidRPr="00AC10D9">
        <w:rPr>
          <w:rFonts w:asciiTheme="minorHAnsi" w:hAnsiTheme="minorHAnsi" w:cstheme="minorHAnsi"/>
          <w:b/>
          <w:sz w:val="24"/>
        </w:rPr>
        <w:t>uno spazio orario di musica d’insieme e uno di teoria e lettura musicale,</w:t>
      </w:r>
      <w:r w:rsidRPr="00AC10D9">
        <w:rPr>
          <w:rFonts w:asciiTheme="minorHAnsi" w:hAnsiTheme="minorHAnsi" w:cstheme="minorHAnsi"/>
          <w:sz w:val="24"/>
        </w:rPr>
        <w:t xml:space="preserve"> fra loro consecutivi, il mercoledì pomeriggio (in Prima per un totale di un’or</w:t>
      </w:r>
      <w:r w:rsidRPr="00AC10D9">
        <w:rPr>
          <w:rFonts w:asciiTheme="minorHAnsi" w:hAnsiTheme="minorHAnsi" w:cstheme="minorHAnsi"/>
          <w:sz w:val="24"/>
        </w:rPr>
        <w:t>a e mezza, in Seconda e Terza di un’ora e 40 minuti)</w:t>
      </w:r>
    </w:p>
    <w:p w14:paraId="6E04DDAE" w14:textId="77777777" w:rsidR="00000000" w:rsidRPr="00AC10D9" w:rsidRDefault="00AC10D9" w:rsidP="00AC10D9">
      <w:pPr>
        <w:pStyle w:val="Normale1"/>
        <w:numPr>
          <w:ilvl w:val="0"/>
          <w:numId w:val="1"/>
        </w:numPr>
        <w:tabs>
          <w:tab w:val="clear" w:pos="349"/>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ind w:left="720" w:hanging="360"/>
        <w:jc w:val="both"/>
        <w:rPr>
          <w:rFonts w:asciiTheme="minorHAnsi" w:hAnsiTheme="minorHAnsi" w:cstheme="minorHAnsi"/>
          <w:sz w:val="24"/>
        </w:rPr>
      </w:pPr>
      <w:r w:rsidRPr="00AC10D9">
        <w:rPr>
          <w:rFonts w:asciiTheme="minorHAnsi" w:hAnsiTheme="minorHAnsi" w:cstheme="minorHAnsi"/>
          <w:b/>
          <w:sz w:val="24"/>
        </w:rPr>
        <w:t>uno spazio orario di lezione individuale</w:t>
      </w:r>
      <w:r w:rsidRPr="00AC10D9">
        <w:rPr>
          <w:rFonts w:asciiTheme="minorHAnsi" w:hAnsiTheme="minorHAnsi" w:cstheme="minorHAnsi"/>
          <w:sz w:val="24"/>
        </w:rPr>
        <w:t xml:space="preserve"> di 50 minuti (a partire dalle 13,30 dal lunedì al venerdì, con orario concordato con le famiglie a inizio settembre) </w:t>
      </w:r>
    </w:p>
    <w:p w14:paraId="4BB95452"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ind w:left="11" w:hanging="11"/>
        <w:jc w:val="center"/>
        <w:rPr>
          <w:rFonts w:asciiTheme="minorHAnsi" w:hAnsiTheme="minorHAnsi" w:cstheme="minorHAnsi"/>
          <w:sz w:val="24"/>
        </w:rPr>
      </w:pPr>
    </w:p>
    <w:p w14:paraId="1FE4AE39"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ind w:left="11" w:hanging="11"/>
        <w:jc w:val="center"/>
        <w:rPr>
          <w:rFonts w:asciiTheme="minorHAnsi" w:hAnsiTheme="minorHAnsi" w:cstheme="minorHAnsi"/>
          <w:b/>
          <w:caps/>
          <w:sz w:val="36"/>
          <w:u w:val="single"/>
        </w:rPr>
      </w:pPr>
      <w:r w:rsidRPr="00AC10D9">
        <w:rPr>
          <w:rFonts w:asciiTheme="minorHAnsi" w:hAnsiTheme="minorHAnsi" w:cstheme="minorHAnsi"/>
          <w:b/>
          <w:caps/>
          <w:sz w:val="36"/>
          <w:u w:val="single"/>
        </w:rPr>
        <w:t>ASSEGNAZIONE DELLO STRUMENTO</w:t>
      </w:r>
    </w:p>
    <w:p w14:paraId="4E716DA9"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276" w:lineRule="auto"/>
        <w:jc w:val="both"/>
        <w:rPr>
          <w:rFonts w:asciiTheme="minorHAnsi" w:hAnsiTheme="minorHAnsi" w:cstheme="minorHAnsi"/>
          <w:sz w:val="24"/>
        </w:rPr>
      </w:pPr>
      <w:r w:rsidRPr="00AC10D9">
        <w:rPr>
          <w:rFonts w:asciiTheme="minorHAnsi" w:hAnsiTheme="minorHAnsi" w:cstheme="minorHAnsi"/>
          <w:sz w:val="24"/>
        </w:rPr>
        <w:t>Secondo la no</w:t>
      </w:r>
      <w:r w:rsidRPr="00AC10D9">
        <w:rPr>
          <w:rFonts w:asciiTheme="minorHAnsi" w:hAnsiTheme="minorHAnsi" w:cstheme="minorHAnsi"/>
          <w:sz w:val="24"/>
        </w:rPr>
        <w:t xml:space="preserve">rmativa, i gruppi classe (Clarinetto, Flauto, Chitarra e Pianoforte) devono risultare numericamente equilibrati: </w:t>
      </w:r>
      <w:r w:rsidRPr="00AC10D9">
        <w:rPr>
          <w:rFonts w:asciiTheme="minorHAnsi" w:hAnsiTheme="minorHAnsi" w:cstheme="minorHAnsi"/>
          <w:b/>
          <w:sz w:val="24"/>
        </w:rPr>
        <w:t>lo strumento verrà assegnato dai docenti sulla base di test attitudinali</w:t>
      </w:r>
      <w:r w:rsidRPr="00AC10D9">
        <w:rPr>
          <w:rFonts w:asciiTheme="minorHAnsi" w:hAnsiTheme="minorHAnsi" w:cstheme="minorHAnsi"/>
          <w:sz w:val="24"/>
        </w:rPr>
        <w:t xml:space="preserve"> che si svolgeranno a Gennaio (per le Quinte della Primaria di Villa di</w:t>
      </w:r>
      <w:r w:rsidRPr="00AC10D9">
        <w:rPr>
          <w:rFonts w:asciiTheme="minorHAnsi" w:hAnsiTheme="minorHAnsi" w:cstheme="minorHAnsi"/>
          <w:sz w:val="24"/>
        </w:rPr>
        <w:t xml:space="preserve"> Serio è attivato uno specifico Progetto di Continuità) e tenendo in considerazione le indicazioni di preferenza che le famiglie interessate compileranno all’ultima pagina di questa brochure. </w:t>
      </w:r>
      <w:r w:rsidRPr="00AC10D9">
        <w:rPr>
          <w:rFonts w:asciiTheme="minorHAnsi" w:hAnsiTheme="minorHAnsi" w:cstheme="minorHAnsi"/>
          <w:b/>
          <w:sz w:val="24"/>
        </w:rPr>
        <w:t>I docenti cercheranno di soddisfare le prime due opzioni</w:t>
      </w:r>
      <w:r w:rsidRPr="00AC10D9">
        <w:rPr>
          <w:rFonts w:asciiTheme="minorHAnsi" w:hAnsiTheme="minorHAnsi" w:cstheme="minorHAnsi"/>
          <w:sz w:val="24"/>
        </w:rPr>
        <w:t>; qualor</w:t>
      </w:r>
      <w:r w:rsidRPr="00AC10D9">
        <w:rPr>
          <w:rFonts w:asciiTheme="minorHAnsi" w:hAnsiTheme="minorHAnsi" w:cstheme="minorHAnsi"/>
          <w:sz w:val="24"/>
        </w:rPr>
        <w:t>a si dovesse assegnare lo strumento collocato in terza posizione, verrà preventivamente contattata la famiglia prima della scelta definitiva. In caso di esaurimento dei posti disponibili di ciascuno strumento, si procederà alla scelta degli alunni più pred</w:t>
      </w:r>
      <w:r w:rsidRPr="00AC10D9">
        <w:rPr>
          <w:rFonts w:asciiTheme="minorHAnsi" w:hAnsiTheme="minorHAnsi" w:cstheme="minorHAnsi"/>
          <w:sz w:val="24"/>
        </w:rPr>
        <w:t>isposti musicalmente, in base ai risultati dei test attitudinali</w:t>
      </w:r>
      <w:r w:rsidRPr="00AC10D9">
        <w:rPr>
          <w:rFonts w:asciiTheme="minorHAnsi" w:hAnsiTheme="minorHAnsi" w:cstheme="minorHAnsi"/>
          <w:b/>
          <w:smallCaps/>
          <w:sz w:val="24"/>
        </w:rPr>
        <w:t>.</w:t>
      </w:r>
    </w:p>
    <w:p w14:paraId="7088DB96"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sz w:val="24"/>
        </w:rPr>
      </w:pPr>
    </w:p>
    <w:p w14:paraId="4324246E"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center"/>
        <w:rPr>
          <w:rFonts w:asciiTheme="minorHAnsi" w:hAnsiTheme="minorHAnsi" w:cstheme="minorHAnsi"/>
          <w:b/>
          <w:caps/>
          <w:sz w:val="36"/>
          <w:u w:val="single"/>
        </w:rPr>
      </w:pPr>
      <w:r w:rsidRPr="00AC10D9">
        <w:rPr>
          <w:rFonts w:asciiTheme="minorHAnsi" w:hAnsiTheme="minorHAnsi" w:cstheme="minorHAnsi"/>
          <w:b/>
          <w:caps/>
          <w:sz w:val="36"/>
          <w:u w:val="single"/>
        </w:rPr>
        <w:t>Strumenti musicali</w:t>
      </w:r>
    </w:p>
    <w:p w14:paraId="137C6E19"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276" w:lineRule="auto"/>
        <w:rPr>
          <w:rFonts w:asciiTheme="minorHAnsi" w:hAnsiTheme="minorHAnsi" w:cstheme="minorHAnsi"/>
          <w:b/>
          <w:caps/>
          <w:sz w:val="24"/>
        </w:rPr>
      </w:pPr>
      <w:r w:rsidRPr="00AC10D9">
        <w:rPr>
          <w:rFonts w:asciiTheme="minorHAnsi" w:hAnsiTheme="minorHAnsi" w:cstheme="minorHAnsi"/>
          <w:b/>
          <w:caps/>
          <w:sz w:val="24"/>
        </w:rPr>
        <w:t>Flauto TRAVERSO e Clarinetto</w:t>
      </w:r>
    </w:p>
    <w:p w14:paraId="27985FCB" w14:textId="279BBA78"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 xml:space="preserve">È necessario avere in dotazione lo strumento all’inizio </w:t>
      </w:r>
      <w:r w:rsidRPr="00AC10D9">
        <w:rPr>
          <w:rFonts w:asciiTheme="minorHAnsi" w:hAnsiTheme="minorHAnsi" w:cstheme="minorHAnsi"/>
          <w:sz w:val="24"/>
        </w:rPr>
        <w:t xml:space="preserve">dei corsi. </w:t>
      </w:r>
    </w:p>
    <w:p w14:paraId="1B9FB6C1"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In caso di necessità da parte delle famiglie si potrà richiedere l’ut</w:t>
      </w:r>
      <w:r w:rsidRPr="00AC10D9">
        <w:rPr>
          <w:rFonts w:asciiTheme="minorHAnsi" w:hAnsiTheme="minorHAnsi" w:cstheme="minorHAnsi"/>
          <w:sz w:val="24"/>
        </w:rPr>
        <w:t>ilizzo dello strumento fornito dalla scuola che potrà essere utilizzato per tutto l’anno scolastico, sia durante le lezioni che a casa, per i momenti di studio individuale. In quest’ultimo caso è previsto il versamento di un esiguo contributo annuale utili</w:t>
      </w:r>
      <w:r w:rsidRPr="00AC10D9">
        <w:rPr>
          <w:rFonts w:asciiTheme="minorHAnsi" w:hAnsiTheme="minorHAnsi" w:cstheme="minorHAnsi"/>
          <w:sz w:val="24"/>
        </w:rPr>
        <w:t>zzato per l’ordinaria manutenzione degli strumenti.</w:t>
      </w:r>
    </w:p>
    <w:p w14:paraId="5932D2F1"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caps/>
          <w:sz w:val="24"/>
        </w:rPr>
      </w:pPr>
      <w:r w:rsidRPr="00AC10D9">
        <w:rPr>
          <w:rFonts w:asciiTheme="minorHAnsi" w:hAnsiTheme="minorHAnsi" w:cstheme="minorHAnsi"/>
          <w:b/>
          <w:caps/>
          <w:sz w:val="24"/>
        </w:rPr>
        <w:t>Chitarra</w:t>
      </w:r>
    </w:p>
    <w:p w14:paraId="0DD356AC"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È necessario avere in dotazione lo strumento all’inizio dei corsi</w:t>
      </w:r>
    </w:p>
    <w:p w14:paraId="7FB0C645"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caps/>
          <w:sz w:val="24"/>
        </w:rPr>
      </w:pPr>
      <w:r w:rsidRPr="00AC10D9">
        <w:rPr>
          <w:rFonts w:asciiTheme="minorHAnsi" w:hAnsiTheme="minorHAnsi" w:cstheme="minorHAnsi"/>
          <w:b/>
          <w:caps/>
          <w:sz w:val="24"/>
        </w:rPr>
        <w:t>Pianoforte</w:t>
      </w:r>
    </w:p>
    <w:p w14:paraId="3BB33157" w14:textId="668F6ED4"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sz w:val="24"/>
        </w:rPr>
      </w:pPr>
      <w:r w:rsidRPr="00AC10D9">
        <w:rPr>
          <w:rFonts w:asciiTheme="minorHAnsi" w:hAnsiTheme="minorHAnsi" w:cstheme="minorHAnsi"/>
          <w:sz w:val="24"/>
        </w:rPr>
        <w:t>È necessario</w:t>
      </w:r>
      <w:r w:rsidRPr="00AC10D9">
        <w:rPr>
          <w:rFonts w:asciiTheme="minorHAnsi" w:hAnsiTheme="minorHAnsi" w:cstheme="minorHAnsi"/>
          <w:sz w:val="24"/>
        </w:rPr>
        <w:t xml:space="preserve"> avere in dotazione lo strumento (pianoforte oppure pianoforte digitale a 88 tasti pesati) all’inizio dei</w:t>
      </w:r>
      <w:r w:rsidRPr="00AC10D9">
        <w:rPr>
          <w:rFonts w:asciiTheme="minorHAnsi" w:hAnsiTheme="minorHAnsi" w:cstheme="minorHAnsi"/>
          <w:sz w:val="24"/>
        </w:rPr>
        <w:t xml:space="preserve"> corsi.</w:t>
      </w:r>
    </w:p>
    <w:p w14:paraId="64789C36"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27C9C8AB"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after="240" w:line="276" w:lineRule="auto"/>
        <w:jc w:val="center"/>
        <w:rPr>
          <w:rFonts w:asciiTheme="minorHAnsi" w:hAnsiTheme="minorHAnsi" w:cstheme="minorHAnsi"/>
          <w:b/>
          <w:bCs/>
          <w:sz w:val="24"/>
        </w:rPr>
      </w:pPr>
      <w:r w:rsidRPr="00AC10D9">
        <w:rPr>
          <w:rFonts w:asciiTheme="minorHAnsi" w:hAnsiTheme="minorHAnsi" w:cstheme="minorHAnsi"/>
          <w:b/>
          <w:bCs/>
          <w:sz w:val="24"/>
        </w:rPr>
        <w:t>Chi fosse interessato a iscriversi, è pregato di compilare la parte sottostante:</w:t>
      </w:r>
    </w:p>
    <w:p w14:paraId="03240245"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120" w:line="276" w:lineRule="auto"/>
        <w:jc w:val="both"/>
        <w:rPr>
          <w:rFonts w:asciiTheme="minorHAnsi" w:hAnsiTheme="minorHAnsi" w:cstheme="minorHAnsi"/>
          <w:sz w:val="24"/>
        </w:rPr>
      </w:pPr>
      <w:r w:rsidRPr="00AC10D9">
        <w:rPr>
          <w:rFonts w:asciiTheme="minorHAnsi" w:hAnsiTheme="minorHAnsi" w:cstheme="minorHAnsi"/>
          <w:sz w:val="24"/>
        </w:rPr>
        <w:t>Alunno: Cognome _____________________________ Nome ______________________________</w:t>
      </w:r>
    </w:p>
    <w:p w14:paraId="1777C2BF"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360" w:line="360" w:lineRule="auto"/>
        <w:jc w:val="both"/>
        <w:rPr>
          <w:rFonts w:asciiTheme="minorHAnsi" w:hAnsiTheme="minorHAnsi" w:cstheme="minorHAnsi"/>
          <w:sz w:val="24"/>
        </w:rPr>
      </w:pPr>
      <w:r w:rsidRPr="00AC10D9">
        <w:rPr>
          <w:rFonts w:asciiTheme="minorHAnsi" w:hAnsiTheme="minorHAnsi" w:cstheme="minorHAnsi"/>
          <w:sz w:val="24"/>
        </w:rPr>
        <w:t xml:space="preserve">Indirizzo: ________________________________________________________________________ </w:t>
      </w:r>
    </w:p>
    <w:p w14:paraId="6876DD46"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before="240" w:line="360" w:lineRule="auto"/>
        <w:jc w:val="both"/>
        <w:rPr>
          <w:rFonts w:asciiTheme="minorHAnsi" w:hAnsiTheme="minorHAnsi" w:cstheme="minorHAnsi"/>
          <w:sz w:val="24"/>
        </w:rPr>
      </w:pPr>
      <w:r w:rsidRPr="00AC10D9">
        <w:rPr>
          <w:rFonts w:asciiTheme="minorHAnsi" w:hAnsiTheme="minorHAnsi" w:cstheme="minorHAnsi"/>
          <w:sz w:val="24"/>
        </w:rPr>
        <w:t>Telefono ______________________ Scuola di Provenienza _______________________________</w:t>
      </w:r>
    </w:p>
    <w:p w14:paraId="595BD510"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3309A021"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r w:rsidRPr="00AC10D9">
        <w:rPr>
          <w:rFonts w:asciiTheme="minorHAnsi" w:hAnsiTheme="minorHAnsi" w:cstheme="minorHAnsi"/>
          <w:sz w:val="24"/>
        </w:rPr>
        <w:t>Indicare in ordine di preferenza i quattro strumenti musicali:</w:t>
      </w:r>
    </w:p>
    <w:p w14:paraId="1FAB15C3"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016EA572"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r w:rsidRPr="00AC10D9">
        <w:rPr>
          <w:rFonts w:asciiTheme="minorHAnsi" w:hAnsiTheme="minorHAnsi" w:cstheme="minorHAnsi"/>
          <w:sz w:val="24"/>
        </w:rPr>
        <w:t>1____________________2___________________3___________________4_________________</w:t>
      </w:r>
    </w:p>
    <w:p w14:paraId="0CCDC475" w14:textId="2944452F" w:rsidR="00000000"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3B1EDE9C"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225261D0" w14:textId="77777777" w:rsidR="00AC10D9"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r w:rsidRPr="00AC10D9">
        <w:rPr>
          <w:rFonts w:asciiTheme="minorHAnsi" w:hAnsiTheme="minorHAnsi" w:cstheme="minorHAnsi"/>
          <w:sz w:val="24"/>
        </w:rPr>
        <w:t>Data ________________________     Firma del genitore __________________________________</w:t>
      </w:r>
    </w:p>
    <w:p w14:paraId="277D32FA" w14:textId="77777777" w:rsidR="00000000" w:rsidRPr="00AC10D9" w:rsidRDefault="00AC10D9" w:rsidP="00AC10D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sz w:val="24"/>
        </w:rPr>
      </w:pPr>
    </w:p>
    <w:p w14:paraId="6CBE3911" w14:textId="77777777"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rPr>
      </w:pPr>
    </w:p>
    <w:p w14:paraId="58A04054" w14:textId="77777777"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rPr>
          <w:rFonts w:asciiTheme="minorHAnsi" w:hAnsiTheme="minorHAnsi" w:cstheme="minorHAnsi"/>
        </w:rPr>
      </w:pPr>
    </w:p>
    <w:p w14:paraId="16D0B9CC" w14:textId="77777777"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rPr>
      </w:pPr>
    </w:p>
    <w:p w14:paraId="6074946F" w14:textId="77777777"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rPr>
      </w:pPr>
    </w:p>
    <w:p w14:paraId="736F518B" w14:textId="00555C77"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hAnsiTheme="minorHAnsi" w:cstheme="minorHAnsi"/>
          <w:b/>
          <w:i/>
          <w:iCs/>
        </w:rPr>
      </w:pPr>
      <w:r w:rsidRPr="00AC10D9">
        <w:rPr>
          <w:rFonts w:asciiTheme="minorHAnsi" w:hAnsiTheme="minorHAnsi" w:cstheme="minorHAnsi"/>
          <w:b/>
          <w:i/>
          <w:iCs/>
        </w:rPr>
        <w:t>Per ogni ulterior</w:t>
      </w:r>
      <w:r w:rsidRPr="00AC10D9">
        <w:rPr>
          <w:rFonts w:asciiTheme="minorHAnsi" w:hAnsiTheme="minorHAnsi" w:cstheme="minorHAnsi"/>
          <w:b/>
          <w:i/>
          <w:iCs/>
        </w:rPr>
        <w:t xml:space="preserve">e informazione si può visitare la sezione Indirizzo Musicale al sito </w:t>
      </w:r>
      <w:hyperlink r:id="rId7" w:history="1">
        <w:r w:rsidRPr="00AC10D9">
          <w:rPr>
            <w:rFonts w:asciiTheme="minorHAnsi" w:hAnsiTheme="minorHAnsi" w:cstheme="minorHAnsi"/>
            <w:b/>
            <w:i/>
            <w:iCs/>
            <w:color w:val="000099"/>
            <w:u w:val="single"/>
          </w:rPr>
          <w:t>www.icvilladiserio.edu.it</w:t>
        </w:r>
      </w:hyperlink>
      <w:r w:rsidRPr="00AC10D9">
        <w:rPr>
          <w:rStyle w:val="Default"/>
          <w:rFonts w:asciiTheme="minorHAnsi" w:hAnsiTheme="minorHAnsi" w:cstheme="minorHAnsi"/>
          <w:i/>
          <w:iCs/>
        </w:rPr>
        <w:t xml:space="preserve"> </w:t>
      </w:r>
      <w:r>
        <w:rPr>
          <w:rFonts w:asciiTheme="minorHAnsi" w:hAnsiTheme="minorHAnsi" w:cstheme="minorHAnsi"/>
          <w:b/>
          <w:i/>
          <w:iCs/>
        </w:rPr>
        <w:t>.</w:t>
      </w:r>
    </w:p>
    <w:p w14:paraId="10983EEE" w14:textId="6A5AAA2C" w:rsidR="00000000" w:rsidRPr="00AC10D9" w:rsidRDefault="00AC10D9" w:rsidP="00AC10D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00"/>
        </w:tabs>
        <w:spacing w:line="276" w:lineRule="auto"/>
        <w:jc w:val="both"/>
        <w:rPr>
          <w:rFonts w:asciiTheme="minorHAnsi" w:eastAsia="Times New Roman" w:hAnsiTheme="minorHAnsi" w:cstheme="minorHAnsi"/>
          <w:i/>
          <w:iCs/>
          <w:color w:val="auto"/>
          <w:sz w:val="20"/>
          <w:lang w:val="it-IT" w:eastAsia="it-IT" w:bidi="x-none"/>
        </w:rPr>
      </w:pPr>
      <w:r>
        <w:rPr>
          <w:rFonts w:asciiTheme="minorHAnsi" w:hAnsiTheme="minorHAnsi" w:cstheme="minorHAnsi"/>
          <w:b/>
          <w:i/>
          <w:iCs/>
        </w:rPr>
        <w:t>P</w:t>
      </w:r>
      <w:r w:rsidRPr="00AC10D9">
        <w:rPr>
          <w:rFonts w:asciiTheme="minorHAnsi" w:hAnsiTheme="minorHAnsi" w:cstheme="minorHAnsi"/>
          <w:b/>
          <w:i/>
          <w:iCs/>
        </w:rPr>
        <w:t>er domande o maggiori delucidazioni contattare il Coordinatore dell’Indirizzo Music</w:t>
      </w:r>
      <w:r w:rsidRPr="00AC10D9">
        <w:rPr>
          <w:rFonts w:asciiTheme="minorHAnsi" w:hAnsiTheme="minorHAnsi" w:cstheme="minorHAnsi"/>
          <w:b/>
          <w:i/>
          <w:iCs/>
        </w:rPr>
        <w:t xml:space="preserve">ale alla mail:  </w:t>
      </w:r>
      <w:hyperlink r:id="rId8" w:history="1">
        <w:r w:rsidRPr="00AC10D9">
          <w:rPr>
            <w:rFonts w:asciiTheme="minorHAnsi" w:hAnsiTheme="minorHAnsi" w:cstheme="minorHAnsi"/>
            <w:b/>
            <w:i/>
            <w:iCs/>
            <w:u w:val="single"/>
          </w:rPr>
          <w:t>ludovicopelis@icvilladiserio.edu.it</w:t>
        </w:r>
      </w:hyperlink>
      <w:r>
        <w:rPr>
          <w:rStyle w:val="Default"/>
          <w:rFonts w:asciiTheme="minorHAnsi" w:hAnsiTheme="minorHAnsi" w:cstheme="minorHAnsi"/>
          <w:i/>
          <w:iCs/>
        </w:rPr>
        <w:t xml:space="preserve"> .</w:t>
      </w:r>
    </w:p>
    <w:sectPr w:rsidR="00000000" w:rsidRPr="00AC10D9" w:rsidSect="00AC10D9">
      <w:headerReference w:type="even" r:id="rId9"/>
      <w:headerReference w:type="default" r:id="rId10"/>
      <w:pgSz w:w="11900" w:h="16840"/>
      <w:pgMar w:top="1134" w:right="1134" w:bottom="993" w:left="1134" w:header="56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3EEB" w14:textId="77777777" w:rsidR="00000000" w:rsidRDefault="00AC10D9">
      <w:r>
        <w:separator/>
      </w:r>
    </w:p>
  </w:endnote>
  <w:endnote w:type="continuationSeparator" w:id="0">
    <w:p w14:paraId="5419503E" w14:textId="77777777" w:rsidR="00000000" w:rsidRDefault="00AC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Grande">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E6A2" w14:textId="77777777" w:rsidR="00000000" w:rsidRDefault="00AC10D9">
      <w:r>
        <w:separator/>
      </w:r>
    </w:p>
  </w:footnote>
  <w:footnote w:type="continuationSeparator" w:id="0">
    <w:p w14:paraId="09889861" w14:textId="77777777" w:rsidR="00000000" w:rsidRDefault="00AC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A80F" w14:textId="10CA684C" w:rsidR="00AC10D9" w:rsidRDefault="00AC10D9">
    <w:pPr>
      <w:pStyle w:val="Intestazione"/>
    </w:pPr>
    <w:r w:rsidRPr="006E6C5E">
      <w:rPr>
        <w:noProof/>
      </w:rPr>
      <w:drawing>
        <wp:inline distT="0" distB="0" distL="0" distR="0" wp14:anchorId="7CF0731E" wp14:editId="298FE82A">
          <wp:extent cx="6105525" cy="1733550"/>
          <wp:effectExtent l="0" t="0" r="0" b="0"/>
          <wp:docPr id="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733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1C80" w14:textId="0DFDD249" w:rsidR="00000000" w:rsidRDefault="00AC10D9" w:rsidP="00AC10D9">
    <w:pPr>
      <w:pStyle w:val="Intestazioneepidipagina"/>
      <w:jc w:val="center"/>
      <w:rPr>
        <w:rFonts w:ascii="Times New Roman" w:eastAsia="Times New Roman" w:hAnsi="Times New Roman"/>
        <w:color w:val="auto"/>
        <w:lang w:val="it-IT" w:eastAsia="it-IT" w:bidi="x-none"/>
      </w:rPr>
    </w:pPr>
    <w:r w:rsidRPr="006E6C5E">
      <w:rPr>
        <w:noProof/>
      </w:rPr>
      <w:drawing>
        <wp:inline distT="0" distB="0" distL="0" distR="0" wp14:anchorId="670F5DDD" wp14:editId="081E505E">
          <wp:extent cx="6105525" cy="1733550"/>
          <wp:effectExtent l="0" t="0" r="0" b="0"/>
          <wp:docPr id="7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73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49"/>
        </w:tabs>
        <w:ind w:left="349"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49"/>
        </w:tabs>
        <w:ind w:left="349"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D9"/>
    <w:rsid w:val="00AC1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FC7E55"/>
  <w15:chartTrackingRefBased/>
  <w15:docId w15:val="{A62F4229-E611-4C68-B8C0-6B0B496D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Intestazioneepidipagina">
    <w:name w:val="Intestazione e piè di pagina"/>
    <w:pPr>
      <w:tabs>
        <w:tab w:val="right" w:pos="9632"/>
      </w:tabs>
    </w:pPr>
    <w:rPr>
      <w:rFonts w:ascii="Helvetica" w:eastAsia="ヒラギノ角ゴ Pro W3" w:hAnsi="Helvetica"/>
      <w:color w:val="000000"/>
    </w:rPr>
  </w:style>
  <w:style w:type="paragraph" w:customStyle="1" w:styleId="Normale1">
    <w:name w:val="Normale1"/>
    <w:rPr>
      <w:rFonts w:ascii="Lucida Grande" w:eastAsia="ヒラギノ角ゴ Pro W3" w:hAnsi="Lucida Grande"/>
      <w:color w:val="000000"/>
      <w:sz w:val="22"/>
    </w:rPr>
  </w:style>
  <w:style w:type="paragraph" w:customStyle="1" w:styleId="Default">
    <w:name w:val="Default"/>
    <w:rPr>
      <w:rFonts w:eastAsia="ヒラギノ角ゴ Pro W3"/>
      <w:color w:val="000000"/>
      <w:sz w:val="24"/>
    </w:rPr>
  </w:style>
  <w:style w:type="paragraph" w:styleId="Intestazione">
    <w:name w:val="header"/>
    <w:basedOn w:val="Normale"/>
    <w:link w:val="IntestazioneCarattere"/>
    <w:uiPriority w:val="99"/>
    <w:locked/>
    <w:rsid w:val="00AC10D9"/>
    <w:pPr>
      <w:tabs>
        <w:tab w:val="center" w:pos="4819"/>
        <w:tab w:val="right" w:pos="9638"/>
      </w:tabs>
    </w:pPr>
  </w:style>
  <w:style w:type="character" w:customStyle="1" w:styleId="IntestazioneCarattere">
    <w:name w:val="Intestazione Carattere"/>
    <w:basedOn w:val="Carpredefinitoparagrafo"/>
    <w:link w:val="Intestazione"/>
    <w:uiPriority w:val="99"/>
    <w:rsid w:val="00AC10D9"/>
    <w:rPr>
      <w:sz w:val="24"/>
      <w:szCs w:val="24"/>
      <w:lang w:val="en-US" w:eastAsia="en-US"/>
    </w:rPr>
  </w:style>
  <w:style w:type="paragraph" w:styleId="Pidipagina">
    <w:name w:val="footer"/>
    <w:basedOn w:val="Normale"/>
    <w:link w:val="PidipaginaCarattere"/>
    <w:locked/>
    <w:rsid w:val="00AC10D9"/>
    <w:pPr>
      <w:tabs>
        <w:tab w:val="center" w:pos="4819"/>
        <w:tab w:val="right" w:pos="9638"/>
      </w:tabs>
    </w:pPr>
  </w:style>
  <w:style w:type="character" w:customStyle="1" w:styleId="PidipaginaCarattere">
    <w:name w:val="Piè di pagina Carattere"/>
    <w:basedOn w:val="Carpredefinitoparagrafo"/>
    <w:link w:val="Pidipagina"/>
    <w:rsid w:val="00AC10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ludovicopelis@icvilladiserio.edu.it" TargetMode="External"/><Relationship Id="rId3" Type="http://schemas.openxmlformats.org/officeDocument/2006/relationships/settings" Target="settings.xml"/><Relationship Id="rId7" Type="http://schemas.openxmlformats.org/officeDocument/2006/relationships/hyperlink" Target="http://www.icvilladiserio.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RUBINO</dc:creator>
  <cp:keywords/>
  <cp:lastModifiedBy>LUIGI RUBINO</cp:lastModifiedBy>
  <cp:revision>2</cp:revision>
  <dcterms:created xsi:type="dcterms:W3CDTF">2024-12-06T09:02:00Z</dcterms:created>
  <dcterms:modified xsi:type="dcterms:W3CDTF">2024-12-06T09:02:00Z</dcterms:modified>
</cp:coreProperties>
</file>